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5E11" w14:textId="77777777" w:rsidR="002D7669" w:rsidRDefault="00261F5C">
      <w:pPr>
        <w:pStyle w:val="Heading3AA"/>
        <w:rPr>
          <w:color w:val="032CE3"/>
        </w:rPr>
      </w:pPr>
      <w:r>
        <w:rPr>
          <w:noProof/>
          <w:color w:val="032CE3"/>
        </w:rPr>
        <w:drawing>
          <wp:anchor distT="152400" distB="152400" distL="152400" distR="152400" simplePos="0" relativeHeight="251659264" behindDoc="0" locked="0" layoutInCell="1" allowOverlap="1" wp14:anchorId="6DF23BBB" wp14:editId="00EA5C30">
            <wp:simplePos x="0" y="0"/>
            <wp:positionH relativeFrom="page">
              <wp:posOffset>773429</wp:posOffset>
            </wp:positionH>
            <wp:positionV relativeFrom="page">
              <wp:posOffset>369570</wp:posOffset>
            </wp:positionV>
            <wp:extent cx="773431" cy="112014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773431" cy="1120140"/>
                    </a:xfrm>
                    <a:prstGeom prst="rect">
                      <a:avLst/>
                    </a:prstGeom>
                    <a:ln w="12700" cap="flat">
                      <a:noFill/>
                      <a:miter lim="400000"/>
                    </a:ln>
                    <a:effectLst/>
                  </pic:spPr>
                </pic:pic>
              </a:graphicData>
            </a:graphic>
          </wp:anchor>
        </w:drawing>
      </w:r>
      <w:r>
        <w:rPr>
          <w:color w:val="032CE3"/>
        </w:rPr>
        <w:t>SUMMER UNDERGRADUATE FELLOWSHIPS</w:t>
      </w:r>
    </w:p>
    <w:p w14:paraId="1BA39AC7" w14:textId="77777777" w:rsidR="002D7669" w:rsidRDefault="00261F5C">
      <w:pPr>
        <w:jc w:val="right"/>
        <w:rPr>
          <w:rFonts w:ascii="Arial" w:eastAsia="Arial" w:hAnsi="Arial" w:cs="Arial"/>
          <w:b/>
          <w:bCs/>
          <w:i/>
          <w:iCs/>
          <w:color w:val="032CE3"/>
          <w:sz w:val="36"/>
          <w:szCs w:val="36"/>
        </w:rPr>
      </w:pPr>
      <w:r>
        <w:rPr>
          <w:rFonts w:ascii="Arial"/>
          <w:b/>
          <w:bCs/>
          <w:i/>
          <w:iCs/>
          <w:color w:val="032CE3"/>
          <w:sz w:val="36"/>
          <w:szCs w:val="36"/>
        </w:rPr>
        <w:t>NEW JERSEY SPACE GRANT CONSORTIUM</w:t>
      </w:r>
    </w:p>
    <w:p w14:paraId="6E758DA5" w14:textId="77777777" w:rsidR="002D7669" w:rsidRDefault="00261F5C">
      <w:pPr>
        <w:pStyle w:val="Heading3AA"/>
        <w:rPr>
          <w:rFonts w:ascii="Times" w:eastAsia="Times" w:hAnsi="Times" w:cs="Times"/>
          <w:color w:val="032CE3"/>
          <w:sz w:val="26"/>
          <w:szCs w:val="26"/>
        </w:rPr>
      </w:pPr>
      <w:r>
        <w:rPr>
          <w:color w:val="032CE3"/>
        </w:rPr>
        <w:t xml:space="preserve">A NASA </w:t>
      </w:r>
      <w:r>
        <w:rPr>
          <w:rFonts w:hAnsi="Arial"/>
          <w:color w:val="032CE3"/>
        </w:rPr>
        <w:t xml:space="preserve">– </w:t>
      </w:r>
      <w:r>
        <w:rPr>
          <w:color w:val="032CE3"/>
        </w:rPr>
        <w:t>Sponsored Program</w:t>
      </w:r>
    </w:p>
    <w:p w14:paraId="2EC7EC7A" w14:textId="77777777" w:rsidR="002D7669" w:rsidRDefault="002D7669">
      <w:pPr>
        <w:widowControl w:val="0"/>
        <w:jc w:val="right"/>
        <w:rPr>
          <w:b/>
          <w:bCs/>
          <w:i/>
          <w:iCs/>
        </w:rPr>
      </w:pPr>
    </w:p>
    <w:p w14:paraId="46C7CFC6" w14:textId="77777777" w:rsidR="002D7669" w:rsidRDefault="002D7669">
      <w:pPr>
        <w:pStyle w:val="BodyText1"/>
        <w:rPr>
          <w:b/>
          <w:bCs/>
          <w:i/>
          <w:iCs/>
          <w:sz w:val="24"/>
          <w:szCs w:val="24"/>
        </w:rPr>
      </w:pPr>
    </w:p>
    <w:p w14:paraId="7A7AB565" w14:textId="4CC10D1A" w:rsidR="002D7669" w:rsidRDefault="00261F5C" w:rsidP="00D4012F">
      <w:pPr>
        <w:pStyle w:val="BodyText1"/>
        <w:jc w:val="both"/>
        <w:rPr>
          <w:rFonts w:ascii="Times New Roman" w:eastAsia="Times New Roman" w:hAnsi="Times New Roman" w:cs="Times New Roman"/>
        </w:rPr>
      </w:pPr>
      <w:r>
        <w:rPr>
          <w:rFonts w:ascii="Times New Roman"/>
        </w:rPr>
        <w:t xml:space="preserve">The New Jersey Space Grant Consortium (NJSGC) is pleased to announce the availability of </w:t>
      </w:r>
      <w:r w:rsidR="00D50C82">
        <w:rPr>
          <w:rFonts w:ascii="Times New Roman"/>
        </w:rPr>
        <w:t>nine</w:t>
      </w:r>
      <w:r>
        <w:rPr>
          <w:rFonts w:ascii="Times New Roman"/>
        </w:rPr>
        <w:t xml:space="preserve">-week long summer fellowships for undergraduate students in four-year New Jersey colleges and universities for science, technology, engineering, or mathematics (STEM). </w:t>
      </w:r>
    </w:p>
    <w:p w14:paraId="508DD50F" w14:textId="77777777" w:rsidR="002D7669" w:rsidRDefault="002D7669">
      <w:pPr>
        <w:widowControl w:val="0"/>
        <w:rPr>
          <w:rFonts w:ascii="Times New Roman" w:eastAsia="Times New Roman" w:hAnsi="Times New Roman" w:cs="Times New Roman"/>
          <w:sz w:val="16"/>
          <w:szCs w:val="16"/>
        </w:rPr>
      </w:pPr>
    </w:p>
    <w:p w14:paraId="6C33738B" w14:textId="77777777" w:rsidR="002D7669" w:rsidRDefault="00261F5C">
      <w:pPr>
        <w:pStyle w:val="Heading2AA"/>
        <w:rPr>
          <w:color w:val="032CE3"/>
        </w:rPr>
      </w:pPr>
      <w:r>
        <w:rPr>
          <w:color w:val="032CE3"/>
        </w:rPr>
        <w:t>Background</w:t>
      </w:r>
    </w:p>
    <w:p w14:paraId="0CE48633" w14:textId="77777777" w:rsidR="002D7669" w:rsidRDefault="00261F5C" w:rsidP="00D4012F">
      <w:pPr>
        <w:widowControl w:val="0"/>
        <w:jc w:val="both"/>
        <w:rPr>
          <w:rFonts w:ascii="Times New Roman" w:eastAsia="Times New Roman" w:hAnsi="Times New Roman" w:cs="Times New Roman"/>
          <w:sz w:val="22"/>
          <w:szCs w:val="22"/>
        </w:rPr>
      </w:pPr>
      <w:r>
        <w:rPr>
          <w:rFonts w:ascii="Times New Roman"/>
          <w:sz w:val="22"/>
          <w:szCs w:val="22"/>
        </w:rPr>
        <w:t xml:space="preserve">The New Jersey Space Grant Consortium was established in 1991 by a grant from the National Aeronautics and Space Administration (NASA). The objectives of the Consortium are to develop programs to further space science, aerospace and general STEM education, as well as to foster research and development in New Jersey. </w:t>
      </w:r>
    </w:p>
    <w:p w14:paraId="35FCF8D1" w14:textId="77777777" w:rsidR="002D7669" w:rsidRDefault="002D7669">
      <w:pPr>
        <w:widowControl w:val="0"/>
        <w:rPr>
          <w:rFonts w:ascii="Times New Roman" w:eastAsia="Times New Roman" w:hAnsi="Times New Roman" w:cs="Times New Roman"/>
          <w:sz w:val="22"/>
          <w:szCs w:val="22"/>
        </w:rPr>
      </w:pPr>
    </w:p>
    <w:p w14:paraId="44E23CCC" w14:textId="77777777" w:rsidR="002D7669" w:rsidRDefault="00261F5C">
      <w:pPr>
        <w:widowControl w:val="0"/>
        <w:tabs>
          <w:tab w:val="left" w:pos="720"/>
        </w:tabs>
        <w:rPr>
          <w:rFonts w:ascii="Arial" w:eastAsia="Arial" w:hAnsi="Arial" w:cs="Arial"/>
          <w:b/>
          <w:bCs/>
          <w:color w:val="032CE3"/>
          <w:sz w:val="22"/>
          <w:szCs w:val="22"/>
        </w:rPr>
      </w:pPr>
      <w:r>
        <w:rPr>
          <w:rFonts w:ascii="Arial"/>
          <w:b/>
          <w:bCs/>
          <w:color w:val="032CE3"/>
        </w:rPr>
        <w:t>Award Procedures and Requirements</w:t>
      </w:r>
    </w:p>
    <w:p w14:paraId="364333E7" w14:textId="1A038349" w:rsidR="002D7669" w:rsidRDefault="00261F5C" w:rsidP="00D4012F">
      <w:pPr>
        <w:widowControl w:val="0"/>
        <w:numPr>
          <w:ilvl w:val="0"/>
          <w:numId w:val="3"/>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 xml:space="preserve">Any full-time undergraduate student who has completed (or will have completed by </w:t>
      </w:r>
      <w:proofErr w:type="gramStart"/>
      <w:r>
        <w:rPr>
          <w:rFonts w:ascii="Times New Roman"/>
          <w:sz w:val="22"/>
          <w:szCs w:val="22"/>
        </w:rPr>
        <w:t>May,</w:t>
      </w:r>
      <w:proofErr w:type="gramEnd"/>
      <w:r>
        <w:rPr>
          <w:rFonts w:ascii="Times New Roman"/>
          <w:sz w:val="22"/>
          <w:szCs w:val="22"/>
        </w:rPr>
        <w:t xml:space="preserve"> 201</w:t>
      </w:r>
      <w:r w:rsidR="00E125A8">
        <w:rPr>
          <w:rFonts w:ascii="Times New Roman"/>
          <w:sz w:val="22"/>
          <w:szCs w:val="22"/>
        </w:rPr>
        <w:t>9</w:t>
      </w:r>
      <w:r>
        <w:rPr>
          <w:rFonts w:ascii="Times New Roman"/>
          <w:sz w:val="22"/>
          <w:szCs w:val="22"/>
        </w:rPr>
        <w:t>) at least four semesters of college education in a STEM, aerospace or space science field at a New Jersey university can apply, by filling out the attached application form.</w:t>
      </w:r>
    </w:p>
    <w:p w14:paraId="4B2AFDEF" w14:textId="77777777" w:rsidR="002D7669" w:rsidRDefault="00261F5C" w:rsidP="00D4012F">
      <w:pPr>
        <w:widowControl w:val="0"/>
        <w:numPr>
          <w:ilvl w:val="0"/>
          <w:numId w:val="4"/>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By NASA mandate, only U.S. citizens are eligible.</w:t>
      </w:r>
    </w:p>
    <w:p w14:paraId="4B5C8B92" w14:textId="73F914F3" w:rsidR="002D7669" w:rsidRDefault="00261F5C" w:rsidP="00D4012F">
      <w:pPr>
        <w:widowControl w:val="0"/>
        <w:numPr>
          <w:ilvl w:val="0"/>
          <w:numId w:val="5"/>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 xml:space="preserve">Fellows </w:t>
      </w:r>
      <w:r w:rsidR="00AC3096">
        <w:rPr>
          <w:rFonts w:ascii="Times New Roman"/>
          <w:sz w:val="22"/>
          <w:szCs w:val="22"/>
        </w:rPr>
        <w:t>will</w:t>
      </w:r>
      <w:r>
        <w:rPr>
          <w:rFonts w:ascii="Times New Roman"/>
          <w:sz w:val="22"/>
          <w:szCs w:val="22"/>
        </w:rPr>
        <w:t xml:space="preserve"> write a </w:t>
      </w:r>
      <w:proofErr w:type="gramStart"/>
      <w:r>
        <w:rPr>
          <w:rFonts w:ascii="Times New Roman"/>
          <w:sz w:val="22"/>
          <w:szCs w:val="22"/>
        </w:rPr>
        <w:t>1</w:t>
      </w:r>
      <w:r w:rsidR="00054738">
        <w:rPr>
          <w:rFonts w:ascii="Times New Roman"/>
          <w:sz w:val="22"/>
          <w:szCs w:val="22"/>
        </w:rPr>
        <w:t>,</w:t>
      </w:r>
      <w:r>
        <w:rPr>
          <w:rFonts w:ascii="Times New Roman"/>
          <w:sz w:val="22"/>
          <w:szCs w:val="22"/>
        </w:rPr>
        <w:t>000 word</w:t>
      </w:r>
      <w:proofErr w:type="gramEnd"/>
      <w:r>
        <w:rPr>
          <w:rFonts w:ascii="Times New Roman"/>
          <w:sz w:val="22"/>
          <w:szCs w:val="22"/>
        </w:rPr>
        <w:t xml:space="preserve"> report summarizing their work at the end of their fellowship.</w:t>
      </w:r>
    </w:p>
    <w:p w14:paraId="38634066" w14:textId="77777777" w:rsidR="002D7669" w:rsidRDefault="00261F5C" w:rsidP="00D4012F">
      <w:pPr>
        <w:widowControl w:val="0"/>
        <w:numPr>
          <w:ilvl w:val="0"/>
          <w:numId w:val="6"/>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At the end of the fellowship period, NJSGC will host a fellowship conference, where all the fellows are required to make presentations on their research.</w:t>
      </w:r>
    </w:p>
    <w:p w14:paraId="52AA5328" w14:textId="50FB0A67" w:rsidR="002D7669" w:rsidRDefault="00261F5C" w:rsidP="00D4012F">
      <w:pPr>
        <w:widowControl w:val="0"/>
        <w:numPr>
          <w:ilvl w:val="0"/>
          <w:numId w:val="7"/>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 xml:space="preserve">NASA </w:t>
      </w:r>
      <w:r w:rsidR="00081CA7">
        <w:rPr>
          <w:rFonts w:ascii="Times New Roman"/>
          <w:sz w:val="22"/>
          <w:szCs w:val="22"/>
        </w:rPr>
        <w:t>requires</w:t>
      </w:r>
      <w:r>
        <w:rPr>
          <w:rFonts w:ascii="Times New Roman"/>
          <w:sz w:val="22"/>
          <w:szCs w:val="22"/>
        </w:rPr>
        <w:t xml:space="preserve"> NJSGC to conduct longitudinal tracking of its fellowship recipients. The fellowship recipient will be asked to sign a pledge to provide NJSGC information of their progress and career selection for a period of ten years after the end of the fellowship. Please note: Such information is requested only for statistical purposes, and will be published only in aggregate form - names of recipients will remain confidential. The data will only be shared with NASA.</w:t>
      </w:r>
    </w:p>
    <w:p w14:paraId="6B451805" w14:textId="77777777" w:rsidR="002D7669" w:rsidRDefault="002D7669">
      <w:pPr>
        <w:widowControl w:val="0"/>
        <w:rPr>
          <w:rFonts w:ascii="Times New Roman" w:eastAsia="Times New Roman" w:hAnsi="Times New Roman" w:cs="Times New Roman"/>
          <w:sz w:val="16"/>
          <w:szCs w:val="16"/>
        </w:rPr>
      </w:pPr>
    </w:p>
    <w:p w14:paraId="54B766A2" w14:textId="77777777" w:rsidR="002D7669" w:rsidRDefault="00261F5C">
      <w:pPr>
        <w:pStyle w:val="Heading2AA"/>
        <w:rPr>
          <w:color w:val="032CE3"/>
        </w:rPr>
      </w:pPr>
      <w:r>
        <w:rPr>
          <w:color w:val="032CE3"/>
        </w:rPr>
        <w:t>Fellowship Details</w:t>
      </w:r>
      <w:bookmarkStart w:id="0" w:name="_GoBack"/>
      <w:bookmarkEnd w:id="0"/>
    </w:p>
    <w:p w14:paraId="1AE94792" w14:textId="46A2C7E5" w:rsidR="002D7669" w:rsidRDefault="00261F5C" w:rsidP="00D4012F">
      <w:pPr>
        <w:widowControl w:val="0"/>
        <w:numPr>
          <w:ilvl w:val="0"/>
          <w:numId w:val="8"/>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 xml:space="preserve">The fellowship duration is </w:t>
      </w:r>
      <w:r w:rsidR="00D50C82">
        <w:rPr>
          <w:rFonts w:ascii="Times New Roman"/>
          <w:sz w:val="22"/>
          <w:szCs w:val="22"/>
        </w:rPr>
        <w:t>nine</w:t>
      </w:r>
      <w:r>
        <w:rPr>
          <w:rFonts w:ascii="Times New Roman"/>
          <w:sz w:val="22"/>
          <w:szCs w:val="22"/>
        </w:rPr>
        <w:t xml:space="preserve"> weeks. The fellows are expected to begin their fellowship on or around June 1, 201</w:t>
      </w:r>
      <w:r w:rsidR="00E125A8">
        <w:rPr>
          <w:rFonts w:ascii="Times New Roman"/>
          <w:sz w:val="22"/>
          <w:szCs w:val="22"/>
        </w:rPr>
        <w:t>9</w:t>
      </w:r>
      <w:r>
        <w:rPr>
          <w:rFonts w:ascii="Times New Roman"/>
          <w:sz w:val="22"/>
          <w:szCs w:val="22"/>
        </w:rPr>
        <w:t xml:space="preserve">. </w:t>
      </w:r>
      <w:r w:rsidR="00081CA7">
        <w:rPr>
          <w:rFonts w:ascii="Times New Roman"/>
          <w:sz w:val="22"/>
          <w:szCs w:val="22"/>
        </w:rPr>
        <w:t>Some</w:t>
      </w:r>
      <w:r>
        <w:rPr>
          <w:rFonts w:ascii="Times New Roman"/>
          <w:sz w:val="22"/>
          <w:szCs w:val="22"/>
        </w:rPr>
        <w:t xml:space="preserve"> flexibility in the start date can be accommodated by consent of the advisor.</w:t>
      </w:r>
    </w:p>
    <w:p w14:paraId="026B630A" w14:textId="77777777" w:rsidR="002D7669" w:rsidRDefault="00261F5C" w:rsidP="00D4012F">
      <w:pPr>
        <w:widowControl w:val="0"/>
        <w:numPr>
          <w:ilvl w:val="0"/>
          <w:numId w:val="9"/>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The research that the fellow will conduct research must fit into one of NASA</w:t>
      </w:r>
      <w:r>
        <w:rPr>
          <w:rFonts w:hAnsi="Times New Roman"/>
          <w:sz w:val="22"/>
          <w:szCs w:val="22"/>
        </w:rPr>
        <w:t>’</w:t>
      </w:r>
      <w:r>
        <w:rPr>
          <w:rFonts w:ascii="Times New Roman"/>
          <w:sz w:val="22"/>
          <w:szCs w:val="22"/>
        </w:rPr>
        <w:t>s missions as outlined in the NASA Mission Directorates web site http://www.nasa.gov/about/directorates/index.html</w:t>
      </w:r>
    </w:p>
    <w:p w14:paraId="6CC3368B" w14:textId="571FCBB4" w:rsidR="002D7669" w:rsidRDefault="00261F5C" w:rsidP="00D4012F">
      <w:pPr>
        <w:widowControl w:val="0"/>
        <w:numPr>
          <w:ilvl w:val="0"/>
          <w:numId w:val="10"/>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Applicants can indicate a preference for working with a particular advisor and/or at a particular</w:t>
      </w:r>
      <w:r w:rsidR="00081CA7">
        <w:rPr>
          <w:rFonts w:ascii="Times New Roman"/>
          <w:sz w:val="22"/>
          <w:szCs w:val="22"/>
        </w:rPr>
        <w:t xml:space="preserve"> facility. T</w:t>
      </w:r>
      <w:r>
        <w:rPr>
          <w:rFonts w:ascii="Times New Roman"/>
          <w:sz w:val="22"/>
          <w:szCs w:val="22"/>
        </w:rPr>
        <w:t>he Princeton Plasma Physics Laboratory (PPPL) may accept some NJSGC fellows to work at their facilities.</w:t>
      </w:r>
    </w:p>
    <w:p w14:paraId="18107061" w14:textId="77777777" w:rsidR="002D7669" w:rsidRDefault="00261F5C" w:rsidP="00D4012F">
      <w:pPr>
        <w:widowControl w:val="0"/>
        <w:numPr>
          <w:ilvl w:val="0"/>
          <w:numId w:val="11"/>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NJSGC will pair the selected fellows with advisors from academia, industry and government labs in a way that reflects the fellow</w:t>
      </w:r>
      <w:r>
        <w:rPr>
          <w:rFonts w:hAnsi="Times New Roman"/>
          <w:sz w:val="22"/>
          <w:szCs w:val="22"/>
        </w:rPr>
        <w:t>’</w:t>
      </w:r>
      <w:r>
        <w:rPr>
          <w:rFonts w:ascii="Times New Roman"/>
          <w:sz w:val="22"/>
          <w:szCs w:val="22"/>
        </w:rPr>
        <w:t>s background and interests.</w:t>
      </w:r>
    </w:p>
    <w:p w14:paraId="49B409C9" w14:textId="77777777" w:rsidR="002D7669" w:rsidRDefault="00261F5C" w:rsidP="00D4012F">
      <w:pPr>
        <w:widowControl w:val="0"/>
        <w:numPr>
          <w:ilvl w:val="0"/>
          <w:numId w:val="12"/>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The fellows are expected to come to the office or lab of the advisor every day during the fellowship period and work on average eight hours per day.</w:t>
      </w:r>
    </w:p>
    <w:p w14:paraId="1AE847FA" w14:textId="5199F813" w:rsidR="002D7669" w:rsidRDefault="00261F5C" w:rsidP="00D4012F">
      <w:pPr>
        <w:widowControl w:val="0"/>
        <w:numPr>
          <w:ilvl w:val="0"/>
          <w:numId w:val="13"/>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The fellowship amount is $500 per week, for a total of $4,</w:t>
      </w:r>
      <w:r w:rsidR="00D50C82">
        <w:rPr>
          <w:rFonts w:ascii="Times New Roman"/>
          <w:sz w:val="22"/>
          <w:szCs w:val="22"/>
        </w:rPr>
        <w:t>5</w:t>
      </w:r>
      <w:r>
        <w:rPr>
          <w:rFonts w:ascii="Times New Roman"/>
          <w:sz w:val="22"/>
          <w:szCs w:val="22"/>
        </w:rPr>
        <w:t>00 per student.</w:t>
      </w:r>
    </w:p>
    <w:p w14:paraId="5C1E0122" w14:textId="77777777" w:rsidR="002D7669" w:rsidRDefault="00261F5C" w:rsidP="00D4012F">
      <w:pPr>
        <w:widowControl w:val="0"/>
        <w:numPr>
          <w:ilvl w:val="0"/>
          <w:numId w:val="14"/>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Underrepresented minorities are especially encouraged to apply.</w:t>
      </w:r>
    </w:p>
    <w:p w14:paraId="061E61DA" w14:textId="59E48F25" w:rsidR="002D7669" w:rsidRDefault="00261F5C" w:rsidP="00D4012F">
      <w:pPr>
        <w:widowControl w:val="0"/>
        <w:numPr>
          <w:ilvl w:val="0"/>
          <w:numId w:val="15"/>
        </w:numPr>
        <w:tabs>
          <w:tab w:val="clear" w:pos="180"/>
          <w:tab w:val="num" w:pos="196"/>
          <w:tab w:val="left" w:pos="720"/>
        </w:tabs>
        <w:ind w:left="196" w:hanging="196"/>
        <w:jc w:val="both"/>
        <w:rPr>
          <w:rFonts w:ascii="Times New Roman" w:eastAsia="Times New Roman" w:hAnsi="Times New Roman" w:cs="Times New Roman"/>
        </w:rPr>
      </w:pPr>
      <w:r>
        <w:rPr>
          <w:rFonts w:ascii="Times New Roman"/>
          <w:sz w:val="22"/>
          <w:szCs w:val="22"/>
        </w:rPr>
        <w:t xml:space="preserve">The application deadline is March </w:t>
      </w:r>
      <w:r w:rsidR="00E125A8">
        <w:rPr>
          <w:rFonts w:ascii="Times New Roman"/>
          <w:sz w:val="22"/>
          <w:szCs w:val="22"/>
        </w:rPr>
        <w:t>1</w:t>
      </w:r>
      <w:r>
        <w:rPr>
          <w:rFonts w:ascii="Times New Roman"/>
          <w:sz w:val="22"/>
          <w:szCs w:val="22"/>
        </w:rPr>
        <w:t>, 201</w:t>
      </w:r>
      <w:r w:rsidR="00E125A8">
        <w:rPr>
          <w:rFonts w:ascii="Times New Roman"/>
          <w:sz w:val="22"/>
          <w:szCs w:val="22"/>
        </w:rPr>
        <w:t>9</w:t>
      </w:r>
      <w:r>
        <w:rPr>
          <w:rFonts w:ascii="Times New Roman"/>
          <w:sz w:val="22"/>
          <w:szCs w:val="22"/>
        </w:rPr>
        <w:t xml:space="preserve">. Selection decisions will be announced </w:t>
      </w:r>
      <w:r w:rsidR="00D50C82">
        <w:rPr>
          <w:rFonts w:ascii="Times New Roman"/>
          <w:sz w:val="22"/>
          <w:szCs w:val="22"/>
        </w:rPr>
        <w:t xml:space="preserve">in </w:t>
      </w:r>
      <w:proofErr w:type="spellStart"/>
      <w:r w:rsidR="00054738">
        <w:rPr>
          <w:rFonts w:ascii="Times New Roman"/>
          <w:sz w:val="22"/>
          <w:szCs w:val="22"/>
        </w:rPr>
        <w:t>mid</w:t>
      </w:r>
      <w:r w:rsidR="00DC5D0A">
        <w:rPr>
          <w:rFonts w:ascii="Times New Roman"/>
          <w:sz w:val="22"/>
          <w:szCs w:val="22"/>
        </w:rPr>
        <w:t xml:space="preserve"> March</w:t>
      </w:r>
      <w:proofErr w:type="spellEnd"/>
      <w:r>
        <w:rPr>
          <w:rFonts w:ascii="Times New Roman"/>
          <w:sz w:val="22"/>
          <w:szCs w:val="22"/>
        </w:rPr>
        <w:t>.</w:t>
      </w:r>
    </w:p>
    <w:p w14:paraId="569C9C45" w14:textId="77777777" w:rsidR="002D7669" w:rsidRDefault="002D7669">
      <w:pPr>
        <w:widowControl w:val="0"/>
        <w:tabs>
          <w:tab w:val="left" w:pos="720"/>
        </w:tabs>
        <w:rPr>
          <w:rFonts w:ascii="Times New Roman" w:eastAsia="Times New Roman" w:hAnsi="Times New Roman" w:cs="Times New Roman"/>
          <w:sz w:val="22"/>
          <w:szCs w:val="22"/>
        </w:rPr>
      </w:pPr>
    </w:p>
    <w:p w14:paraId="5123E61F" w14:textId="77777777" w:rsidR="002D7669" w:rsidRDefault="00261F5C">
      <w:pPr>
        <w:pStyle w:val="Heading2AA"/>
        <w:rPr>
          <w:color w:val="032CE3"/>
        </w:rPr>
      </w:pPr>
      <w:r>
        <w:rPr>
          <w:color w:val="032CE3"/>
        </w:rPr>
        <w:t>Contact Information</w:t>
      </w:r>
    </w:p>
    <w:p w14:paraId="6940120B" w14:textId="7F1DFE98" w:rsidR="002D7669" w:rsidRDefault="00261F5C">
      <w:pPr>
        <w:widowControl w:val="0"/>
        <w:rPr>
          <w:rFonts w:ascii="Times New Roman" w:eastAsia="Times New Roman" w:hAnsi="Times New Roman" w:cs="Times New Roman"/>
        </w:rPr>
      </w:pPr>
      <w:r>
        <w:rPr>
          <w:rFonts w:ascii="Times New Roman"/>
          <w:sz w:val="22"/>
          <w:szCs w:val="22"/>
        </w:rPr>
        <w:t>Director: Haim Baruh, Ph.D. (</w:t>
      </w:r>
      <w:hyperlink r:id="rId8" w:history="1">
        <w:r w:rsidR="00E125A8" w:rsidRPr="00A4430F">
          <w:rPr>
            <w:rStyle w:val="Hyperlink"/>
            <w:sz w:val="22"/>
            <w:szCs w:val="22"/>
          </w:rPr>
          <w:t>baruh@soe.rutgers.edu</w:t>
        </w:r>
      </w:hyperlink>
      <w:r>
        <w:rPr>
          <w:rFonts w:ascii="Times New Roman"/>
        </w:rPr>
        <w:t>)</w:t>
      </w:r>
      <w:r>
        <w:rPr>
          <w:rFonts w:ascii="Times New Roman"/>
          <w:sz w:val="22"/>
          <w:szCs w:val="22"/>
        </w:rPr>
        <w:t xml:space="preserve"> </w:t>
      </w:r>
      <w:hyperlink r:id="rId9" w:history="1">
        <w:r>
          <w:rPr>
            <w:rStyle w:val="Hyperlink1"/>
            <w:rFonts w:ascii="Times New Roman"/>
          </w:rPr>
          <w:t>njsgc.rutgers.edu</w:t>
        </w:r>
      </w:hyperlink>
      <w:r>
        <w:rPr>
          <w:rFonts w:ascii="Times New Roman"/>
        </w:rPr>
        <w:t>, 848-445-3680</w:t>
      </w:r>
      <w:r w:rsidR="00081CA7">
        <w:rPr>
          <w:rFonts w:ascii="Times New Roman"/>
        </w:rPr>
        <w:t>.</w:t>
      </w:r>
    </w:p>
    <w:p w14:paraId="5A012795" w14:textId="2AFD88EF" w:rsidR="002D7669" w:rsidRDefault="00261F5C">
      <w:pPr>
        <w:widowControl w:val="0"/>
        <w:rPr>
          <w:rFonts w:ascii="Times New Roman" w:eastAsia="Times New Roman" w:hAnsi="Times New Roman" w:cs="Times New Roman"/>
          <w:sz w:val="22"/>
          <w:szCs w:val="22"/>
        </w:rPr>
      </w:pPr>
      <w:r>
        <w:rPr>
          <w:rFonts w:ascii="Times New Roman"/>
          <w:sz w:val="22"/>
          <w:szCs w:val="22"/>
        </w:rPr>
        <w:t>Program Coordinator: Joseph S. Miles (</w:t>
      </w:r>
      <w:hyperlink r:id="rId10" w:history="1">
        <w:r>
          <w:rPr>
            <w:rStyle w:val="Hyperlink1"/>
            <w:rFonts w:ascii="Times New Roman"/>
          </w:rPr>
          <w:t>jmiles@stevens.edu</w:t>
        </w:r>
      </w:hyperlink>
      <w:r>
        <w:rPr>
          <w:rFonts w:ascii="Times New Roman"/>
        </w:rPr>
        <w:t xml:space="preserve">) </w:t>
      </w:r>
      <w:r w:rsidR="00081CA7">
        <w:rPr>
          <w:rFonts w:ascii="Times New Roman"/>
          <w:sz w:val="22"/>
          <w:szCs w:val="22"/>
        </w:rPr>
        <w:t>201-216-8964.</w:t>
      </w:r>
    </w:p>
    <w:p w14:paraId="79585512" w14:textId="37CE91F1" w:rsidR="002D7669" w:rsidRDefault="00261F5C">
      <w:pPr>
        <w:widowControl w:val="0"/>
        <w:rPr>
          <w:rFonts w:ascii="Times New Roman" w:eastAsia="Times New Roman" w:hAnsi="Times New Roman" w:cs="Times New Roman"/>
          <w:sz w:val="22"/>
          <w:szCs w:val="22"/>
        </w:rPr>
      </w:pPr>
      <w:r>
        <w:rPr>
          <w:rFonts w:ascii="Times New Roman"/>
          <w:sz w:val="22"/>
          <w:szCs w:val="22"/>
        </w:rPr>
        <w:t>Main Office: School of Engineering Room A-2</w:t>
      </w:r>
      <w:r w:rsidR="00081CA7">
        <w:rPr>
          <w:rFonts w:ascii="Times New Roman"/>
          <w:sz w:val="22"/>
          <w:szCs w:val="22"/>
        </w:rPr>
        <w:t>42B</w:t>
      </w:r>
      <w:r>
        <w:rPr>
          <w:rFonts w:ascii="Times New Roman"/>
          <w:sz w:val="22"/>
          <w:szCs w:val="22"/>
        </w:rPr>
        <w:t>, Rutgers University, 98 Brett Road, Piscataway, N.J., 08854.</w:t>
      </w:r>
    </w:p>
    <w:p w14:paraId="4CC47A7D" w14:textId="305468B1" w:rsidR="002D7669" w:rsidRDefault="00261F5C">
      <w:pPr>
        <w:widowControl w:val="0"/>
      </w:pPr>
      <w:r>
        <w:rPr>
          <w:rFonts w:ascii="Times New Roman"/>
          <w:sz w:val="22"/>
          <w:szCs w:val="22"/>
        </w:rPr>
        <w:t xml:space="preserve">Branch Office: B-107 Burchard Building, Stevens Institute of Technology, </w:t>
      </w:r>
      <w:r w:rsidR="00E125A8">
        <w:rPr>
          <w:rFonts w:ascii="Times New Roman"/>
          <w:sz w:val="22"/>
          <w:szCs w:val="22"/>
        </w:rPr>
        <w:t>1</w:t>
      </w:r>
      <w:r w:rsidR="00054738">
        <w:rPr>
          <w:rFonts w:ascii="Times New Roman"/>
          <w:sz w:val="22"/>
          <w:szCs w:val="22"/>
        </w:rPr>
        <w:t xml:space="preserve"> </w:t>
      </w:r>
      <w:r>
        <w:rPr>
          <w:rFonts w:ascii="Times New Roman"/>
          <w:sz w:val="22"/>
          <w:szCs w:val="22"/>
        </w:rPr>
        <w:t xml:space="preserve">Castle Point </w:t>
      </w:r>
      <w:r w:rsidR="00E125A8">
        <w:rPr>
          <w:rFonts w:ascii="Times New Roman"/>
          <w:sz w:val="22"/>
          <w:szCs w:val="22"/>
        </w:rPr>
        <w:t>Terrace</w:t>
      </w:r>
      <w:r>
        <w:rPr>
          <w:rFonts w:ascii="Times New Roman"/>
          <w:sz w:val="22"/>
          <w:szCs w:val="22"/>
        </w:rPr>
        <w:t>, Hoboken, N.J. 07030.</w:t>
      </w:r>
      <w:r>
        <w:rPr>
          <w:rFonts w:ascii="Arial" w:eastAsia="Arial" w:hAnsi="Arial" w:cs="Arial"/>
          <w:sz w:val="22"/>
          <w:szCs w:val="22"/>
        </w:rPr>
        <w:br w:type="page"/>
      </w:r>
    </w:p>
    <w:p w14:paraId="289BFD6E" w14:textId="77777777" w:rsidR="002D7669" w:rsidRDefault="00261F5C">
      <w:pPr>
        <w:widowControl w:val="0"/>
        <w:jc w:val="center"/>
        <w:rPr>
          <w:rFonts w:ascii="Arial" w:eastAsia="Arial" w:hAnsi="Arial" w:cs="Arial"/>
          <w:b/>
          <w:bCs/>
          <w:color w:val="032CE3"/>
          <w:sz w:val="26"/>
          <w:szCs w:val="26"/>
        </w:rPr>
      </w:pPr>
      <w:r>
        <w:rPr>
          <w:rFonts w:ascii="Arial"/>
          <w:b/>
          <w:bCs/>
          <w:color w:val="032CE3"/>
          <w:sz w:val="26"/>
          <w:szCs w:val="26"/>
        </w:rPr>
        <w:lastRenderedPageBreak/>
        <w:t>NEW JERSEY SPACE GRANT CONSORTIUM</w:t>
      </w:r>
    </w:p>
    <w:p w14:paraId="03562DA5" w14:textId="77777777" w:rsidR="002D7669" w:rsidRDefault="00261F5C">
      <w:pPr>
        <w:widowControl w:val="0"/>
        <w:jc w:val="center"/>
        <w:rPr>
          <w:rFonts w:ascii="Arial" w:eastAsia="Arial" w:hAnsi="Arial" w:cs="Arial"/>
          <w:b/>
          <w:bCs/>
          <w:color w:val="032CE3"/>
          <w:sz w:val="26"/>
          <w:szCs w:val="26"/>
        </w:rPr>
      </w:pPr>
      <w:r>
        <w:rPr>
          <w:rFonts w:ascii="Arial"/>
          <w:b/>
          <w:bCs/>
          <w:color w:val="032CE3"/>
          <w:sz w:val="26"/>
          <w:szCs w:val="26"/>
        </w:rPr>
        <w:t>APPLICATION for SUMMER UNDERGRADUATE FELLOWSHIPS</w:t>
      </w:r>
    </w:p>
    <w:p w14:paraId="1C21CDC3" w14:textId="6E5159C4" w:rsidR="002D7669" w:rsidRDefault="00261F5C">
      <w:pPr>
        <w:widowControl w:val="0"/>
        <w:jc w:val="center"/>
        <w:rPr>
          <w:rFonts w:ascii="Arial" w:eastAsia="Arial" w:hAnsi="Arial" w:cs="Arial"/>
          <w:b/>
          <w:bCs/>
          <w:sz w:val="26"/>
          <w:szCs w:val="26"/>
        </w:rPr>
      </w:pPr>
      <w:r>
        <w:rPr>
          <w:rFonts w:ascii="Arial"/>
          <w:b/>
          <w:bCs/>
          <w:sz w:val="26"/>
          <w:szCs w:val="26"/>
        </w:rPr>
        <w:t xml:space="preserve">Deadline: March </w:t>
      </w:r>
      <w:r w:rsidR="00E125A8">
        <w:rPr>
          <w:rFonts w:ascii="Arial"/>
          <w:b/>
          <w:bCs/>
          <w:sz w:val="26"/>
          <w:szCs w:val="26"/>
        </w:rPr>
        <w:t>1</w:t>
      </w:r>
      <w:r>
        <w:rPr>
          <w:rFonts w:ascii="Arial"/>
          <w:b/>
          <w:bCs/>
          <w:sz w:val="26"/>
          <w:szCs w:val="26"/>
        </w:rPr>
        <w:t>, 201</w:t>
      </w:r>
      <w:r w:rsidR="00E125A8">
        <w:rPr>
          <w:rFonts w:ascii="Arial"/>
          <w:b/>
          <w:bCs/>
          <w:sz w:val="26"/>
          <w:szCs w:val="26"/>
        </w:rPr>
        <w:t>9</w:t>
      </w:r>
    </w:p>
    <w:p w14:paraId="57DF7BDE" w14:textId="77777777" w:rsidR="002D7669" w:rsidRDefault="002D7669">
      <w:pPr>
        <w:widowControl w:val="0"/>
        <w:jc w:val="center"/>
        <w:rPr>
          <w:rFonts w:ascii="Arial" w:eastAsia="Arial" w:hAnsi="Arial" w:cs="Arial"/>
          <w:b/>
          <w:bCs/>
          <w:sz w:val="26"/>
          <w:szCs w:val="26"/>
        </w:rPr>
      </w:pPr>
    </w:p>
    <w:p w14:paraId="339FDF2C" w14:textId="5BEAE406" w:rsidR="002D7669" w:rsidRDefault="00261F5C">
      <w:pPr>
        <w:widowControl w:val="0"/>
        <w:rPr>
          <w:rFonts w:ascii="Arial" w:eastAsia="Arial" w:hAnsi="Arial" w:cs="Arial"/>
          <w:b/>
          <w:bCs/>
        </w:rPr>
      </w:pPr>
      <w:r>
        <w:rPr>
          <w:rFonts w:ascii="Arial"/>
          <w:b/>
          <w:bCs/>
        </w:rPr>
        <w:t>Please mail to: New Jersey Space Grant Consortium, School of Engineering Room A-2</w:t>
      </w:r>
      <w:r w:rsidR="00D4012F">
        <w:rPr>
          <w:rFonts w:ascii="Arial"/>
          <w:b/>
          <w:bCs/>
        </w:rPr>
        <w:t>42B</w:t>
      </w:r>
      <w:r>
        <w:rPr>
          <w:rFonts w:ascii="Arial"/>
          <w:b/>
          <w:bCs/>
        </w:rPr>
        <w:t>, Rutgers University, 98 Brett Road, Piscataway, N.J. 08854.</w:t>
      </w:r>
    </w:p>
    <w:p w14:paraId="17416790" w14:textId="77777777" w:rsidR="002D7669" w:rsidRDefault="002D7669">
      <w:pPr>
        <w:widowControl w:val="0"/>
        <w:rPr>
          <w:rFonts w:ascii="Arial" w:eastAsia="Arial" w:hAnsi="Arial" w:cs="Arial"/>
          <w:b/>
          <w:bCs/>
        </w:rPr>
      </w:pPr>
    </w:p>
    <w:p w14:paraId="432ECB37" w14:textId="77777777" w:rsidR="002D7669" w:rsidRDefault="00261F5C">
      <w:pPr>
        <w:widowControl w:val="0"/>
        <w:rPr>
          <w:rFonts w:ascii="Arial" w:eastAsia="Arial" w:hAnsi="Arial" w:cs="Arial"/>
          <w:b/>
          <w:bCs/>
        </w:rPr>
      </w:pPr>
      <w:r>
        <w:rPr>
          <w:rFonts w:ascii="Arial"/>
          <w:b/>
          <w:bCs/>
        </w:rPr>
        <w:t xml:space="preserve">Supporting documents needed (should be sent together with the application): </w:t>
      </w:r>
    </w:p>
    <w:p w14:paraId="7536D6E4" w14:textId="77777777" w:rsidR="002D7669" w:rsidRDefault="00261F5C">
      <w:pPr>
        <w:widowControl w:val="0"/>
        <w:numPr>
          <w:ilvl w:val="0"/>
          <w:numId w:val="18"/>
        </w:numPr>
        <w:tabs>
          <w:tab w:val="num" w:pos="360"/>
        </w:tabs>
        <w:ind w:left="360" w:hanging="360"/>
        <w:rPr>
          <w:rFonts w:ascii="Arial" w:eastAsia="Arial" w:hAnsi="Arial" w:cs="Arial"/>
        </w:rPr>
      </w:pPr>
      <w:r>
        <w:rPr>
          <w:rFonts w:ascii="Arial"/>
        </w:rPr>
        <w:t>Transcript,</w:t>
      </w:r>
    </w:p>
    <w:p w14:paraId="53DEE7D5" w14:textId="0C5E144E" w:rsidR="002D7669" w:rsidRDefault="00261F5C">
      <w:pPr>
        <w:widowControl w:val="0"/>
        <w:numPr>
          <w:ilvl w:val="0"/>
          <w:numId w:val="18"/>
        </w:numPr>
        <w:tabs>
          <w:tab w:val="num" w:pos="360"/>
        </w:tabs>
        <w:ind w:left="360" w:hanging="360"/>
        <w:rPr>
          <w:rFonts w:ascii="Arial" w:eastAsia="Arial" w:hAnsi="Arial" w:cs="Arial"/>
        </w:rPr>
      </w:pPr>
      <w:r>
        <w:rPr>
          <w:rFonts w:ascii="Arial"/>
        </w:rPr>
        <w:t>Personal statement describing career goals, as well as preferred place of work and topic) (&lt;</w:t>
      </w:r>
      <w:r w:rsidR="00081CA7">
        <w:rPr>
          <w:rFonts w:ascii="Arial"/>
        </w:rPr>
        <w:t>5</w:t>
      </w:r>
      <w:r>
        <w:rPr>
          <w:rFonts w:ascii="Arial"/>
        </w:rPr>
        <w:t>00 words),</w:t>
      </w:r>
    </w:p>
    <w:p w14:paraId="2970ABB9" w14:textId="77777777" w:rsidR="002D7669" w:rsidRDefault="00261F5C">
      <w:pPr>
        <w:widowControl w:val="0"/>
        <w:numPr>
          <w:ilvl w:val="0"/>
          <w:numId w:val="18"/>
        </w:numPr>
        <w:tabs>
          <w:tab w:val="num" w:pos="360"/>
        </w:tabs>
        <w:ind w:left="360" w:hanging="360"/>
        <w:rPr>
          <w:rFonts w:ascii="Arial" w:eastAsia="Arial" w:hAnsi="Arial" w:cs="Arial"/>
        </w:rPr>
      </w:pPr>
      <w:r>
        <w:rPr>
          <w:rFonts w:ascii="Arial"/>
        </w:rPr>
        <w:t>One letter of recommendation (in a sealed envelope).</w:t>
      </w:r>
    </w:p>
    <w:p w14:paraId="6278ADC6" w14:textId="77777777" w:rsidR="002D7669" w:rsidRDefault="002D7669">
      <w:pPr>
        <w:widowControl w:val="0"/>
        <w:rPr>
          <w:rFonts w:ascii="Arial" w:eastAsia="Arial" w:hAnsi="Arial" w:cs="Arial"/>
          <w:sz w:val="22"/>
          <w:szCs w:val="22"/>
        </w:rPr>
      </w:pPr>
    </w:p>
    <w:p w14:paraId="4AAF6F67" w14:textId="77777777" w:rsidR="002D7669" w:rsidRDefault="002D7669">
      <w:pPr>
        <w:widowControl w:val="0"/>
        <w:jc w:val="center"/>
        <w:rPr>
          <w:rFonts w:ascii="Arial" w:eastAsia="Arial" w:hAnsi="Arial" w:cs="Arial"/>
          <w:b/>
          <w:bCs/>
          <w:sz w:val="22"/>
          <w:szCs w:val="22"/>
        </w:rPr>
      </w:pPr>
    </w:p>
    <w:tbl>
      <w:tblPr>
        <w:tblW w:w="97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08"/>
        <w:gridCol w:w="5920"/>
      </w:tblGrid>
      <w:tr w:rsidR="002D7669" w14:paraId="02308A77"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51A087" w14:textId="77777777" w:rsidR="002D7669" w:rsidRDefault="00261F5C">
            <w:pPr>
              <w:pStyle w:val="BodyA"/>
            </w:pPr>
            <w:r>
              <w:rPr>
                <w:rFonts w:ascii="Arial"/>
                <w:sz w:val="22"/>
                <w:szCs w:val="22"/>
              </w:rPr>
              <w:t>Name (last, first)</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883A47" w14:textId="77777777" w:rsidR="002D7669" w:rsidRDefault="002D7669"/>
        </w:tc>
      </w:tr>
      <w:tr w:rsidR="002D7669" w14:paraId="684B12C6" w14:textId="77777777" w:rsidTr="000868D5">
        <w:trPr>
          <w:trHeight w:val="816"/>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3CB473" w14:textId="77777777" w:rsidR="002D7669" w:rsidRDefault="00261F5C">
            <w:pPr>
              <w:pStyle w:val="BodyA"/>
            </w:pPr>
            <w:r>
              <w:rPr>
                <w:rFonts w:ascii="Arial"/>
                <w:sz w:val="22"/>
                <w:szCs w:val="22"/>
              </w:rPr>
              <w:t>Address (home)</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E3629F" w14:textId="77777777" w:rsidR="002D7669" w:rsidRDefault="002D7669"/>
        </w:tc>
      </w:tr>
      <w:tr w:rsidR="002D7669" w14:paraId="3D589AB7" w14:textId="77777777" w:rsidTr="000868D5">
        <w:trPr>
          <w:trHeight w:val="816"/>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1C2BCC" w14:textId="77777777" w:rsidR="002D7669" w:rsidRDefault="00261F5C">
            <w:pPr>
              <w:pStyle w:val="BodyA"/>
              <w:rPr>
                <w:rFonts w:ascii="Arial" w:eastAsia="Arial" w:hAnsi="Arial" w:cs="Arial"/>
                <w:sz w:val="22"/>
                <w:szCs w:val="22"/>
              </w:rPr>
            </w:pPr>
            <w:r>
              <w:rPr>
                <w:rFonts w:ascii="Arial"/>
                <w:sz w:val="22"/>
                <w:szCs w:val="22"/>
              </w:rPr>
              <w:t xml:space="preserve">Address (mailing - if different from home address) </w:t>
            </w:r>
          </w:p>
          <w:p w14:paraId="0AC8F0E0" w14:textId="77777777" w:rsidR="002D7669" w:rsidRDefault="00261F5C">
            <w:pPr>
              <w:pStyle w:val="BodyA"/>
            </w:pPr>
            <w:r>
              <w:rPr>
                <w:rFonts w:ascii="Arial"/>
                <w:sz w:val="22"/>
                <w:szCs w:val="22"/>
              </w:rPr>
              <w:t>Check will be sent to this address</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CD8AF4" w14:textId="77777777" w:rsidR="002D7669" w:rsidRDefault="002D7669"/>
        </w:tc>
      </w:tr>
      <w:tr w:rsidR="002D7669" w14:paraId="36AC9887" w14:textId="77777777" w:rsidTr="000868D5">
        <w:trPr>
          <w:trHeight w:val="37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3443C9" w14:textId="77777777" w:rsidR="002D7669" w:rsidRDefault="00261F5C">
            <w:pPr>
              <w:pStyle w:val="BodyA"/>
            </w:pPr>
            <w:r>
              <w:rPr>
                <w:rFonts w:ascii="Arial"/>
                <w:sz w:val="22"/>
                <w:szCs w:val="22"/>
              </w:rPr>
              <w:t>Phone, email</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193FAC" w14:textId="77777777" w:rsidR="002D7669" w:rsidRDefault="002D7669"/>
        </w:tc>
      </w:tr>
      <w:tr w:rsidR="002D7669" w14:paraId="51772162"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645461" w14:textId="77777777" w:rsidR="002D7669" w:rsidRDefault="00261F5C">
            <w:pPr>
              <w:pStyle w:val="BodyA"/>
            </w:pPr>
            <w:r>
              <w:rPr>
                <w:rFonts w:ascii="Arial"/>
                <w:sz w:val="22"/>
                <w:szCs w:val="22"/>
              </w:rPr>
              <w:t xml:space="preserve">Congressional District of </w:t>
            </w:r>
            <w:r>
              <w:rPr>
                <w:rFonts w:ascii="Arial"/>
                <w:b/>
                <w:bCs/>
                <w:sz w:val="22"/>
                <w:szCs w:val="22"/>
              </w:rPr>
              <w:t>Home</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05BED8" w14:textId="77777777" w:rsidR="002D7669" w:rsidRDefault="002D7669"/>
        </w:tc>
      </w:tr>
      <w:tr w:rsidR="002D7669" w14:paraId="2C3B3CE0"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48A04A" w14:textId="77777777" w:rsidR="002D7669" w:rsidRDefault="00261F5C">
            <w:pPr>
              <w:pStyle w:val="BodyA"/>
            </w:pPr>
            <w:r>
              <w:rPr>
                <w:rFonts w:ascii="Arial"/>
                <w:sz w:val="22"/>
                <w:szCs w:val="22"/>
              </w:rPr>
              <w:t>Date of Birth</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3A221C" w14:textId="77777777" w:rsidR="002D7669" w:rsidRDefault="002D7669"/>
        </w:tc>
      </w:tr>
      <w:tr w:rsidR="002D7669" w14:paraId="40D99257"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9B39C2" w14:textId="77777777" w:rsidR="002D7669" w:rsidRDefault="00261F5C">
            <w:pPr>
              <w:pStyle w:val="BodyA"/>
            </w:pPr>
            <w:r>
              <w:rPr>
                <w:rFonts w:ascii="Arial"/>
                <w:sz w:val="22"/>
                <w:szCs w:val="22"/>
              </w:rPr>
              <w:t>Gender</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03C642" w14:textId="77777777" w:rsidR="002D7669" w:rsidRDefault="00261F5C">
            <w:pPr>
              <w:pStyle w:val="BodyA"/>
            </w:pPr>
            <w:r>
              <w:rPr>
                <w:rFonts w:ascii="Arial"/>
                <w:sz w:val="22"/>
                <w:szCs w:val="22"/>
              </w:rPr>
              <w:t xml:space="preserve">  [   ] Male    [   ] Female</w:t>
            </w:r>
          </w:p>
        </w:tc>
      </w:tr>
      <w:tr w:rsidR="002D7669" w14:paraId="532F81BD" w14:textId="77777777" w:rsidTr="000868D5">
        <w:trPr>
          <w:trHeight w:val="677"/>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CFEE91" w14:textId="77777777" w:rsidR="002D7669" w:rsidRDefault="00261F5C">
            <w:pPr>
              <w:pStyle w:val="BodyA"/>
            </w:pPr>
            <w:r>
              <w:rPr>
                <w:rFonts w:ascii="Arial"/>
                <w:sz w:val="22"/>
                <w:szCs w:val="22"/>
              </w:rPr>
              <w:t>Ethnicity (circle one)</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001E25" w14:textId="77777777" w:rsidR="002D7669" w:rsidRDefault="00261F5C">
            <w:pPr>
              <w:pStyle w:val="BodyA"/>
              <w:rPr>
                <w:rFonts w:ascii="Arial" w:eastAsia="Arial" w:hAnsi="Arial" w:cs="Arial"/>
                <w:sz w:val="22"/>
                <w:szCs w:val="22"/>
              </w:rPr>
            </w:pPr>
            <w:r>
              <w:rPr>
                <w:rFonts w:ascii="Arial"/>
                <w:sz w:val="22"/>
                <w:szCs w:val="22"/>
              </w:rPr>
              <w:t xml:space="preserve">White     African American      Hispanic   </w:t>
            </w:r>
          </w:p>
          <w:p w14:paraId="309159D1" w14:textId="77777777" w:rsidR="002D7669" w:rsidRDefault="00261F5C">
            <w:pPr>
              <w:pStyle w:val="BodyA"/>
            </w:pPr>
            <w:r>
              <w:rPr>
                <w:rFonts w:ascii="Arial"/>
                <w:sz w:val="22"/>
                <w:szCs w:val="22"/>
              </w:rPr>
              <w:t>Native American       Other:_______________</w:t>
            </w:r>
          </w:p>
        </w:tc>
      </w:tr>
      <w:tr w:rsidR="002D7669" w14:paraId="0F1FF211"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910F31" w14:textId="77777777" w:rsidR="002D7669" w:rsidRDefault="00261F5C">
            <w:pPr>
              <w:pStyle w:val="BodyA"/>
            </w:pPr>
            <w:r>
              <w:rPr>
                <w:rFonts w:ascii="Arial"/>
                <w:sz w:val="22"/>
                <w:szCs w:val="22"/>
              </w:rPr>
              <w:t>Current Academic Institution</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00BB58" w14:textId="77777777" w:rsidR="002D7669" w:rsidRDefault="002D7669"/>
        </w:tc>
      </w:tr>
      <w:tr w:rsidR="002D7669" w14:paraId="39F79D65"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963A82" w14:textId="77777777" w:rsidR="002D7669" w:rsidRDefault="00261F5C">
            <w:pPr>
              <w:pStyle w:val="BodyA"/>
            </w:pPr>
            <w:r>
              <w:rPr>
                <w:rFonts w:ascii="Arial"/>
                <w:sz w:val="22"/>
                <w:szCs w:val="22"/>
              </w:rPr>
              <w:t>Department</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4F803E" w14:textId="77777777" w:rsidR="002D7669" w:rsidRDefault="002D7669"/>
        </w:tc>
      </w:tr>
      <w:tr w:rsidR="002D7669" w14:paraId="1259F690" w14:textId="77777777" w:rsidTr="000868D5">
        <w:trPr>
          <w:trHeight w:val="33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5E017B" w14:textId="72579610" w:rsidR="002D7669" w:rsidRPr="004848D7" w:rsidRDefault="00261F5C" w:rsidP="0016207C">
            <w:pPr>
              <w:pStyle w:val="BodyA"/>
              <w:rPr>
                <w:rFonts w:ascii="Arial"/>
                <w:sz w:val="22"/>
                <w:szCs w:val="22"/>
              </w:rPr>
            </w:pPr>
            <w:r>
              <w:rPr>
                <w:rFonts w:ascii="Arial"/>
                <w:sz w:val="22"/>
                <w:szCs w:val="22"/>
              </w:rPr>
              <w:t>Credits Earned (as of May 201</w:t>
            </w:r>
            <w:r w:rsidR="0016207C">
              <w:rPr>
                <w:rFonts w:ascii="Arial"/>
                <w:sz w:val="22"/>
                <w:szCs w:val="22"/>
              </w:rPr>
              <w:t>8</w:t>
            </w:r>
            <w:r>
              <w:rPr>
                <w:rFonts w:ascii="Arial"/>
                <w:sz w:val="22"/>
                <w:szCs w:val="22"/>
              </w:rPr>
              <w:t>)</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6BCB11" w14:textId="77777777" w:rsidR="002D7669" w:rsidRDefault="002D7669"/>
        </w:tc>
      </w:tr>
      <w:tr w:rsidR="002D7669" w14:paraId="5454D6F6" w14:textId="77777777" w:rsidTr="000868D5">
        <w:trPr>
          <w:trHeight w:val="303"/>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54AC4F" w14:textId="77777777" w:rsidR="002D7669" w:rsidRDefault="00261F5C">
            <w:pPr>
              <w:pStyle w:val="BodyA"/>
            </w:pPr>
            <w:r>
              <w:rPr>
                <w:rFonts w:ascii="Arial"/>
                <w:sz w:val="22"/>
                <w:szCs w:val="22"/>
              </w:rPr>
              <w:t>Grade Point Average</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631CCD" w14:textId="77777777" w:rsidR="002D7669" w:rsidRDefault="002D7669"/>
        </w:tc>
      </w:tr>
      <w:tr w:rsidR="002D7669" w14:paraId="7488ACAB" w14:textId="77777777" w:rsidTr="000868D5">
        <w:trPr>
          <w:trHeight w:val="1481"/>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C78A2F" w14:textId="20E2DF7E" w:rsidR="002D7669" w:rsidRDefault="00261F5C">
            <w:pPr>
              <w:pStyle w:val="BodyA"/>
              <w:rPr>
                <w:rFonts w:ascii="Arial" w:eastAsia="Arial" w:hAnsi="Arial" w:cs="Arial"/>
                <w:sz w:val="22"/>
                <w:szCs w:val="22"/>
              </w:rPr>
            </w:pPr>
            <w:r>
              <w:rPr>
                <w:rFonts w:ascii="Arial"/>
                <w:sz w:val="22"/>
                <w:szCs w:val="22"/>
              </w:rPr>
              <w:t xml:space="preserve">Do you wish to work with a particular advisor </w:t>
            </w:r>
            <w:r w:rsidR="00054738">
              <w:rPr>
                <w:rFonts w:ascii="Arial"/>
                <w:sz w:val="22"/>
                <w:szCs w:val="22"/>
              </w:rPr>
              <w:t xml:space="preserve">(preferred) </w:t>
            </w:r>
            <w:r>
              <w:rPr>
                <w:rFonts w:ascii="Arial"/>
                <w:sz w:val="22"/>
                <w:szCs w:val="22"/>
              </w:rPr>
              <w:t>or in a particular area? Or, at the Princeton Plasma Physics Lab</w:t>
            </w:r>
            <w:r w:rsidR="00081CA7">
              <w:rPr>
                <w:rFonts w:ascii="Arial"/>
                <w:sz w:val="22"/>
                <w:szCs w:val="22"/>
              </w:rPr>
              <w:t>?</w:t>
            </w:r>
          </w:p>
          <w:p w14:paraId="630D1FB6" w14:textId="77777777" w:rsidR="002D7669" w:rsidRDefault="002D7669">
            <w:pPr>
              <w:pStyle w:val="BodyA"/>
              <w:rPr>
                <w:rFonts w:ascii="Arial" w:eastAsia="Arial" w:hAnsi="Arial" w:cs="Arial"/>
                <w:sz w:val="22"/>
                <w:szCs w:val="22"/>
              </w:rPr>
            </w:pPr>
          </w:p>
          <w:p w14:paraId="098685E0" w14:textId="77777777" w:rsidR="002D7669" w:rsidRDefault="00261F5C">
            <w:pPr>
              <w:pStyle w:val="BodyA"/>
            </w:pPr>
            <w:r>
              <w:rPr>
                <w:rFonts w:ascii="Arial"/>
                <w:sz w:val="22"/>
                <w:szCs w:val="22"/>
              </w:rPr>
              <w:t>Indicate your preferences as 1, 2, 3</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CAA66A" w14:textId="77777777" w:rsidR="002D7669" w:rsidRDefault="00261F5C">
            <w:pPr>
              <w:pStyle w:val="BodyA"/>
              <w:rPr>
                <w:rFonts w:ascii="Arial" w:eastAsia="Arial" w:hAnsi="Arial" w:cs="Arial"/>
                <w:sz w:val="22"/>
                <w:szCs w:val="22"/>
              </w:rPr>
            </w:pPr>
            <w:r>
              <w:rPr>
                <w:rFonts w:ascii="Arial"/>
                <w:sz w:val="22"/>
                <w:szCs w:val="22"/>
              </w:rPr>
              <w:t>[  ] Particular professor, whose name and email is</w:t>
            </w:r>
          </w:p>
          <w:p w14:paraId="615EE149" w14:textId="77777777" w:rsidR="002D7669" w:rsidRDefault="00261F5C">
            <w:pPr>
              <w:pStyle w:val="BodyA"/>
              <w:rPr>
                <w:rFonts w:ascii="Arial" w:eastAsia="Arial" w:hAnsi="Arial" w:cs="Arial"/>
                <w:sz w:val="22"/>
                <w:szCs w:val="22"/>
              </w:rPr>
            </w:pPr>
            <w:r>
              <w:rPr>
                <w:rFonts w:ascii="Arial"/>
                <w:sz w:val="22"/>
                <w:szCs w:val="22"/>
              </w:rPr>
              <w:t>___________________________________________</w:t>
            </w:r>
          </w:p>
          <w:p w14:paraId="0FF590E1" w14:textId="77777777" w:rsidR="002D7669" w:rsidRDefault="002D7669">
            <w:pPr>
              <w:pStyle w:val="BodyA"/>
              <w:rPr>
                <w:rFonts w:ascii="Arial" w:eastAsia="Arial" w:hAnsi="Arial" w:cs="Arial"/>
                <w:sz w:val="22"/>
                <w:szCs w:val="22"/>
              </w:rPr>
            </w:pPr>
          </w:p>
          <w:p w14:paraId="5AC3B5AB" w14:textId="77777777" w:rsidR="002D7669" w:rsidRDefault="00261F5C">
            <w:pPr>
              <w:pStyle w:val="BodyA"/>
              <w:rPr>
                <w:rFonts w:ascii="Arial" w:eastAsia="Arial" w:hAnsi="Arial" w:cs="Arial"/>
                <w:sz w:val="22"/>
                <w:szCs w:val="22"/>
              </w:rPr>
            </w:pPr>
            <w:r>
              <w:rPr>
                <w:rFonts w:ascii="Arial"/>
                <w:sz w:val="22"/>
                <w:szCs w:val="22"/>
              </w:rPr>
              <w:t>[  ] Particular area:   _____________________________</w:t>
            </w:r>
          </w:p>
          <w:p w14:paraId="211D483A" w14:textId="77777777" w:rsidR="002D7669" w:rsidRDefault="002D7669">
            <w:pPr>
              <w:pStyle w:val="BodyA"/>
              <w:rPr>
                <w:rFonts w:ascii="Arial" w:eastAsia="Arial" w:hAnsi="Arial" w:cs="Arial"/>
                <w:sz w:val="22"/>
                <w:szCs w:val="22"/>
              </w:rPr>
            </w:pPr>
          </w:p>
          <w:p w14:paraId="7B688A25" w14:textId="77777777" w:rsidR="002D7669" w:rsidRDefault="00261F5C">
            <w:pPr>
              <w:pStyle w:val="BodyA"/>
            </w:pPr>
            <w:r>
              <w:rPr>
                <w:rFonts w:ascii="Arial"/>
                <w:sz w:val="22"/>
                <w:szCs w:val="22"/>
              </w:rPr>
              <w:t>[  ] Princeton Plasma Physics Laboratory</w:t>
            </w:r>
          </w:p>
        </w:tc>
      </w:tr>
      <w:tr w:rsidR="002D7669" w14:paraId="713028D6" w14:textId="77777777" w:rsidTr="000868D5">
        <w:trPr>
          <w:trHeight w:val="242"/>
          <w:jc w:val="center"/>
        </w:trPr>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550672" w14:textId="77777777" w:rsidR="002D7669" w:rsidRDefault="00261F5C">
            <w:pPr>
              <w:pStyle w:val="BodyA"/>
            </w:pPr>
            <w:r>
              <w:rPr>
                <w:rFonts w:ascii="Arial"/>
                <w:sz w:val="22"/>
                <w:szCs w:val="22"/>
              </w:rPr>
              <w:t>Date and Signature</w:t>
            </w:r>
          </w:p>
        </w:tc>
        <w:tc>
          <w:tcPr>
            <w:tcW w:w="5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E513A9" w14:textId="77777777" w:rsidR="002D7669" w:rsidRDefault="002D7669"/>
        </w:tc>
      </w:tr>
    </w:tbl>
    <w:p w14:paraId="5F9B900D" w14:textId="77777777" w:rsidR="002D7669" w:rsidRDefault="002D7669" w:rsidP="000868D5">
      <w:pPr>
        <w:widowControl w:val="0"/>
      </w:pPr>
    </w:p>
    <w:sectPr w:rsidR="002D7669" w:rsidSect="000868D5">
      <w:headerReference w:type="even" r:id="rId11"/>
      <w:headerReference w:type="default" r:id="rId12"/>
      <w:footerReference w:type="even" r:id="rId13"/>
      <w:footerReference w:type="default" r:id="rId14"/>
      <w:pgSz w:w="12240" w:h="15840"/>
      <w:pgMar w:top="720"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99D9" w14:textId="77777777" w:rsidR="00DE5493" w:rsidRDefault="00DE5493">
      <w:r>
        <w:separator/>
      </w:r>
    </w:p>
  </w:endnote>
  <w:endnote w:type="continuationSeparator" w:id="0">
    <w:p w14:paraId="3137B7C9" w14:textId="77777777" w:rsidR="00DE5493" w:rsidRDefault="00D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438C" w14:textId="77777777" w:rsidR="002D7669" w:rsidRDefault="002D766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B9DF" w14:textId="77777777" w:rsidR="002D7669" w:rsidRDefault="002D76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F9A6" w14:textId="77777777" w:rsidR="00DE5493" w:rsidRDefault="00DE5493">
      <w:r>
        <w:separator/>
      </w:r>
    </w:p>
  </w:footnote>
  <w:footnote w:type="continuationSeparator" w:id="0">
    <w:p w14:paraId="2B43D39B" w14:textId="77777777" w:rsidR="00DE5493" w:rsidRDefault="00DE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B76D" w14:textId="77777777" w:rsidR="002D7669" w:rsidRDefault="002D766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8CFC" w14:textId="77777777" w:rsidR="002D7669" w:rsidRDefault="002D76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7F9"/>
    <w:multiLevelType w:val="multilevel"/>
    <w:tmpl w:val="1D186904"/>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 w15:restartNumberingAfterBreak="0">
    <w:nsid w:val="121144B2"/>
    <w:multiLevelType w:val="multilevel"/>
    <w:tmpl w:val="46AA5512"/>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2" w15:restartNumberingAfterBreak="0">
    <w:nsid w:val="12E6404F"/>
    <w:multiLevelType w:val="multilevel"/>
    <w:tmpl w:val="A028C01E"/>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3" w15:restartNumberingAfterBreak="0">
    <w:nsid w:val="149A0F16"/>
    <w:multiLevelType w:val="multilevel"/>
    <w:tmpl w:val="DD34D48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15:restartNumberingAfterBreak="0">
    <w:nsid w:val="20A04772"/>
    <w:multiLevelType w:val="multilevel"/>
    <w:tmpl w:val="5C00D0D2"/>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5" w15:restartNumberingAfterBreak="0">
    <w:nsid w:val="26596DF6"/>
    <w:multiLevelType w:val="multilevel"/>
    <w:tmpl w:val="6CB82622"/>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6" w15:restartNumberingAfterBreak="0">
    <w:nsid w:val="298170F9"/>
    <w:multiLevelType w:val="multilevel"/>
    <w:tmpl w:val="863E8EFE"/>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15:restartNumberingAfterBreak="0">
    <w:nsid w:val="34B8329C"/>
    <w:multiLevelType w:val="multilevel"/>
    <w:tmpl w:val="8970FDE4"/>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8" w15:restartNumberingAfterBreak="0">
    <w:nsid w:val="36A17A46"/>
    <w:multiLevelType w:val="multilevel"/>
    <w:tmpl w:val="632CE772"/>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9" w15:restartNumberingAfterBreak="0">
    <w:nsid w:val="4C004F9F"/>
    <w:multiLevelType w:val="multilevel"/>
    <w:tmpl w:val="8E18BF1E"/>
    <w:styleLink w:val="List0"/>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0" w15:restartNumberingAfterBreak="0">
    <w:nsid w:val="4C830B03"/>
    <w:multiLevelType w:val="multilevel"/>
    <w:tmpl w:val="46B88F70"/>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1" w15:restartNumberingAfterBreak="0">
    <w:nsid w:val="569C73D6"/>
    <w:multiLevelType w:val="multilevel"/>
    <w:tmpl w:val="4F3ACBF6"/>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2" w15:restartNumberingAfterBreak="0">
    <w:nsid w:val="591253FC"/>
    <w:multiLevelType w:val="multilevel"/>
    <w:tmpl w:val="85ACAF28"/>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5EA40451"/>
    <w:multiLevelType w:val="multilevel"/>
    <w:tmpl w:val="99664C54"/>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4" w15:restartNumberingAfterBreak="0">
    <w:nsid w:val="61C22A6F"/>
    <w:multiLevelType w:val="multilevel"/>
    <w:tmpl w:val="43FA5256"/>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5" w15:restartNumberingAfterBreak="0">
    <w:nsid w:val="68A72D1E"/>
    <w:multiLevelType w:val="multilevel"/>
    <w:tmpl w:val="159AFBA6"/>
    <w:lvl w:ilvl="0">
      <w:start w:val="1"/>
      <w:numFmt w:val="bullet"/>
      <w:lvlText w:val="•"/>
      <w:lvlJc w:val="left"/>
      <w:pPr>
        <w:tabs>
          <w:tab w:val="num" w:pos="180"/>
        </w:tabs>
        <w:ind w:left="180" w:hanging="180"/>
      </w:pPr>
      <w:rPr>
        <w:position w:val="0"/>
        <w:sz w:val="22"/>
        <w:szCs w:val="22"/>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abstractNum w:abstractNumId="16" w15:restartNumberingAfterBreak="0">
    <w:nsid w:val="6CFF3ECB"/>
    <w:multiLevelType w:val="multilevel"/>
    <w:tmpl w:val="6BF4E10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E25599A"/>
    <w:multiLevelType w:val="multilevel"/>
    <w:tmpl w:val="637E620A"/>
    <w:lvl w:ilvl="0">
      <w:numFmt w:val="bullet"/>
      <w:lvlText w:val="•"/>
      <w:lvlJc w:val="left"/>
      <w:pPr>
        <w:tabs>
          <w:tab w:val="num" w:pos="180"/>
        </w:tabs>
        <w:ind w:left="180" w:hanging="180"/>
      </w:pPr>
      <w:rPr>
        <w:position w:val="0"/>
        <w:sz w:val="24"/>
        <w:szCs w:val="24"/>
      </w:rPr>
    </w:lvl>
    <w:lvl w:ilvl="1">
      <w:start w:val="1"/>
      <w:numFmt w:val="bullet"/>
      <w:lvlText w:val="•"/>
      <w:lvlJc w:val="left"/>
      <w:pPr>
        <w:tabs>
          <w:tab w:val="num" w:pos="540"/>
        </w:tabs>
        <w:ind w:left="540"/>
      </w:pPr>
      <w:rPr>
        <w:position w:val="0"/>
        <w:sz w:val="22"/>
        <w:szCs w:val="22"/>
      </w:rPr>
    </w:lvl>
    <w:lvl w:ilvl="2">
      <w:start w:val="1"/>
      <w:numFmt w:val="bullet"/>
      <w:lvlText w:val="•"/>
      <w:lvlJc w:val="left"/>
      <w:pPr>
        <w:tabs>
          <w:tab w:val="num" w:pos="900"/>
        </w:tabs>
        <w:ind w:left="900"/>
      </w:pPr>
      <w:rPr>
        <w:position w:val="0"/>
        <w:sz w:val="22"/>
        <w:szCs w:val="22"/>
      </w:rPr>
    </w:lvl>
    <w:lvl w:ilvl="3">
      <w:start w:val="1"/>
      <w:numFmt w:val="bullet"/>
      <w:lvlText w:val="•"/>
      <w:lvlJc w:val="left"/>
      <w:pPr>
        <w:tabs>
          <w:tab w:val="num" w:pos="1260"/>
        </w:tabs>
        <w:ind w:left="1260"/>
      </w:pPr>
      <w:rPr>
        <w:position w:val="0"/>
        <w:sz w:val="22"/>
        <w:szCs w:val="22"/>
      </w:rPr>
    </w:lvl>
    <w:lvl w:ilvl="4">
      <w:start w:val="1"/>
      <w:numFmt w:val="bullet"/>
      <w:lvlText w:val="•"/>
      <w:lvlJc w:val="left"/>
      <w:pPr>
        <w:tabs>
          <w:tab w:val="num" w:pos="1620"/>
        </w:tabs>
        <w:ind w:left="1620"/>
      </w:pPr>
      <w:rPr>
        <w:position w:val="0"/>
        <w:sz w:val="22"/>
        <w:szCs w:val="22"/>
      </w:rPr>
    </w:lvl>
    <w:lvl w:ilvl="5">
      <w:start w:val="1"/>
      <w:numFmt w:val="bullet"/>
      <w:lvlText w:val="•"/>
      <w:lvlJc w:val="left"/>
      <w:pPr>
        <w:tabs>
          <w:tab w:val="num" w:pos="1980"/>
        </w:tabs>
        <w:ind w:left="1980"/>
      </w:pPr>
      <w:rPr>
        <w:position w:val="0"/>
        <w:sz w:val="22"/>
        <w:szCs w:val="22"/>
      </w:rPr>
    </w:lvl>
    <w:lvl w:ilvl="6">
      <w:start w:val="1"/>
      <w:numFmt w:val="bullet"/>
      <w:lvlText w:val="•"/>
      <w:lvlJc w:val="left"/>
      <w:pPr>
        <w:tabs>
          <w:tab w:val="num" w:pos="2340"/>
        </w:tabs>
        <w:ind w:left="2340"/>
      </w:pPr>
      <w:rPr>
        <w:position w:val="0"/>
        <w:sz w:val="22"/>
        <w:szCs w:val="22"/>
      </w:rPr>
    </w:lvl>
    <w:lvl w:ilvl="7">
      <w:start w:val="1"/>
      <w:numFmt w:val="bullet"/>
      <w:lvlText w:val="•"/>
      <w:lvlJc w:val="left"/>
      <w:pPr>
        <w:tabs>
          <w:tab w:val="num" w:pos="2700"/>
        </w:tabs>
        <w:ind w:left="2700"/>
      </w:pPr>
      <w:rPr>
        <w:position w:val="0"/>
        <w:sz w:val="22"/>
        <w:szCs w:val="22"/>
      </w:rPr>
    </w:lvl>
    <w:lvl w:ilvl="8">
      <w:start w:val="1"/>
      <w:numFmt w:val="bullet"/>
      <w:lvlText w:val="•"/>
      <w:lvlJc w:val="left"/>
      <w:pPr>
        <w:tabs>
          <w:tab w:val="num" w:pos="3060"/>
        </w:tabs>
        <w:ind w:left="3060"/>
      </w:pPr>
      <w:rPr>
        <w:position w:val="0"/>
        <w:sz w:val="22"/>
        <w:szCs w:val="22"/>
      </w:rPr>
    </w:lvl>
  </w:abstractNum>
  <w:num w:numId="1">
    <w:abstractNumId w:val="15"/>
  </w:num>
  <w:num w:numId="2">
    <w:abstractNumId w:val="16"/>
  </w:num>
  <w:num w:numId="3">
    <w:abstractNumId w:val="10"/>
  </w:num>
  <w:num w:numId="4">
    <w:abstractNumId w:val="4"/>
  </w:num>
  <w:num w:numId="5">
    <w:abstractNumId w:val="14"/>
  </w:num>
  <w:num w:numId="6">
    <w:abstractNumId w:val="0"/>
  </w:num>
  <w:num w:numId="7">
    <w:abstractNumId w:val="5"/>
  </w:num>
  <w:num w:numId="8">
    <w:abstractNumId w:val="7"/>
  </w:num>
  <w:num w:numId="9">
    <w:abstractNumId w:val="17"/>
  </w:num>
  <w:num w:numId="10">
    <w:abstractNumId w:val="8"/>
  </w:num>
  <w:num w:numId="11">
    <w:abstractNumId w:val="11"/>
  </w:num>
  <w:num w:numId="12">
    <w:abstractNumId w:val="1"/>
  </w:num>
  <w:num w:numId="13">
    <w:abstractNumId w:val="2"/>
  </w:num>
  <w:num w:numId="14">
    <w:abstractNumId w:val="13"/>
  </w:num>
  <w:num w:numId="15">
    <w:abstractNumId w:val="9"/>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69"/>
    <w:rsid w:val="00054738"/>
    <w:rsid w:val="00081CA7"/>
    <w:rsid w:val="000868D5"/>
    <w:rsid w:val="0016207C"/>
    <w:rsid w:val="00261F5C"/>
    <w:rsid w:val="002D7669"/>
    <w:rsid w:val="003618DC"/>
    <w:rsid w:val="003C10E5"/>
    <w:rsid w:val="004225C4"/>
    <w:rsid w:val="00436A22"/>
    <w:rsid w:val="004848D7"/>
    <w:rsid w:val="004F6238"/>
    <w:rsid w:val="00664339"/>
    <w:rsid w:val="006A7E65"/>
    <w:rsid w:val="00741E9D"/>
    <w:rsid w:val="008179FA"/>
    <w:rsid w:val="00823A8C"/>
    <w:rsid w:val="00AB3F9F"/>
    <w:rsid w:val="00AC3096"/>
    <w:rsid w:val="00C637C3"/>
    <w:rsid w:val="00D16C30"/>
    <w:rsid w:val="00D4012F"/>
    <w:rsid w:val="00D44E67"/>
    <w:rsid w:val="00D50C82"/>
    <w:rsid w:val="00DC5D0A"/>
    <w:rsid w:val="00DE5493"/>
    <w:rsid w:val="00E125A8"/>
    <w:rsid w:val="00F62D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8BA9B"/>
  <w15:docId w15:val="{2B310599-7F8D-884F-B717-2AF7C0F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ime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u w:color="000000"/>
    </w:rPr>
  </w:style>
  <w:style w:type="paragraph" w:customStyle="1" w:styleId="BodyText1">
    <w:name w:val="Body Text1"/>
    <w:pPr>
      <w:widowControl w:val="0"/>
    </w:pPr>
    <w:rPr>
      <w:rFonts w:ascii="Arial" w:eastAsia="Arial" w:hAnsi="Arial" w:cs="Arial"/>
      <w:color w:val="000000"/>
      <w:sz w:val="22"/>
      <w:szCs w:val="22"/>
      <w:u w:color="000000"/>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u w:color="000000"/>
    </w:rPr>
  </w:style>
  <w:style w:type="numbering" w:customStyle="1" w:styleId="List0">
    <w:name w:val="List 0"/>
    <w:basedOn w:val="ImportedStyle1"/>
    <w:pPr>
      <w:numPr>
        <w:numId w:val="1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customStyle="1" w:styleId="None">
    <w:name w:val="None"/>
  </w:style>
  <w:style w:type="character" w:customStyle="1" w:styleId="Hyperlink1">
    <w:name w:val="Hyperlink.1"/>
    <w:basedOn w:val="None"/>
    <w:rPr>
      <w:color w:val="0008FF"/>
      <w:sz w:val="22"/>
      <w:szCs w:val="22"/>
      <w:u w:val="single" w:color="0008FF"/>
    </w:rPr>
  </w:style>
  <w:style w:type="numbering" w:customStyle="1" w:styleId="List1">
    <w:name w:val="List 1"/>
    <w:basedOn w:val="ImportedStyle2"/>
    <w:pPr>
      <w:numPr>
        <w:numId w:val="18"/>
      </w:numPr>
    </w:pPr>
  </w:style>
  <w:style w:type="numbering" w:customStyle="1" w:styleId="ImportedStyle2">
    <w:name w:val="Imported Style 2"/>
  </w:style>
  <w:style w:type="paragraph" w:customStyle="1" w:styleId="BodyA">
    <w:name w:val="Body A"/>
    <w:rPr>
      <w:rFonts w:ascii="Helvetica" w:hAnsi="Arial Unicode MS" w:cs="Arial Unicode MS"/>
      <w:color w:val="000000"/>
      <w:sz w:val="24"/>
      <w:szCs w:val="24"/>
      <w:u w:color="000000"/>
    </w:rPr>
  </w:style>
  <w:style w:type="paragraph" w:styleId="DocumentMap">
    <w:name w:val="Document Map"/>
    <w:basedOn w:val="Normal"/>
    <w:link w:val="DocumentMapChar"/>
    <w:uiPriority w:val="99"/>
    <w:semiHidden/>
    <w:unhideWhenUsed/>
    <w:rsid w:val="00D50C82"/>
    <w:rPr>
      <w:rFonts w:ascii="Lucida Grande" w:hAnsi="Lucida Grande" w:cs="Lucida Grande"/>
    </w:rPr>
  </w:style>
  <w:style w:type="character" w:customStyle="1" w:styleId="DocumentMapChar">
    <w:name w:val="Document Map Char"/>
    <w:basedOn w:val="DefaultParagraphFont"/>
    <w:link w:val="DocumentMap"/>
    <w:uiPriority w:val="99"/>
    <w:semiHidden/>
    <w:rsid w:val="00D50C82"/>
    <w:rPr>
      <w:rFonts w:ascii="Lucida Grande" w:hAnsi="Lucida Grande" w:cs="Lucida Grande"/>
      <w:color w:val="000000"/>
      <w:sz w:val="24"/>
      <w:szCs w:val="24"/>
      <w:u w:color="000000"/>
    </w:rPr>
  </w:style>
  <w:style w:type="character" w:styleId="UnresolvedMention">
    <w:name w:val="Unresolved Mention"/>
    <w:basedOn w:val="DefaultParagraphFont"/>
    <w:uiPriority w:val="99"/>
    <w:semiHidden/>
    <w:unhideWhenUsed/>
    <w:rsid w:val="00E1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ruh@soe.rutger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iles@stevens.edu" TargetMode="External"/><Relationship Id="rId4" Type="http://schemas.openxmlformats.org/officeDocument/2006/relationships/webSettings" Target="webSettings.xml"/><Relationship Id="rId9" Type="http://schemas.openxmlformats.org/officeDocument/2006/relationships/hyperlink" Target="http://www.njsgc.org"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Haim Baruh</cp:lastModifiedBy>
  <cp:revision>4</cp:revision>
  <cp:lastPrinted>2019-01-31T21:45:00Z</cp:lastPrinted>
  <dcterms:created xsi:type="dcterms:W3CDTF">2019-01-31T21:42:00Z</dcterms:created>
  <dcterms:modified xsi:type="dcterms:W3CDTF">2019-01-31T21:49:00Z</dcterms:modified>
</cp:coreProperties>
</file>